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96" w:rsidRPr="00945A96" w:rsidRDefault="00945A96" w:rsidP="00945A96">
      <w:pPr>
        <w:pStyle w:val="section1"/>
        <w:spacing w:before="0" w:beforeAutospacing="0" w:after="0" w:afterAutospacing="0"/>
        <w:rPr>
          <w:rFonts w:ascii="Century Gothic" w:hAnsi="Century Gothic"/>
          <w:b/>
          <w:noProof/>
          <w:sz w:val="22"/>
          <w:szCs w:val="22"/>
        </w:rPr>
      </w:pPr>
      <w:r w:rsidRPr="00945A96">
        <w:rPr>
          <w:rFonts w:ascii="Century Gothic" w:hAnsi="Century Gothic"/>
          <w:b/>
          <w:noProof/>
          <w:sz w:val="22"/>
          <w:szCs w:val="22"/>
        </w:rPr>
        <w:t>FİŞE TAKILI VE KAPALI BEKLEYEN ELEKTRONİK ÜRÜNLER</w:t>
      </w:r>
      <w:r>
        <w:rPr>
          <w:rFonts w:ascii="Century Gothic" w:hAnsi="Century Gothic"/>
          <w:b/>
          <w:noProof/>
          <w:sz w:val="22"/>
          <w:szCs w:val="22"/>
        </w:rPr>
        <w:t>İN ÇEKTİĞİ ENERJİ</w:t>
      </w:r>
    </w:p>
    <w:p w:rsidR="00945A96" w:rsidRDefault="00945A96" w:rsidP="00945A96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945A96" w:rsidRDefault="00945A96" w:rsidP="00945A96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 xml:space="preserve">Evinizde kullandığınız elektrikli cihazların ne kadar enerji tükettiğini biliyor musunuz ? </w:t>
      </w:r>
    </w:p>
    <w:p w:rsidR="00945A96" w:rsidRDefault="00945A96" w:rsidP="00945A96">
      <w:pPr>
        <w:pStyle w:val="section1"/>
        <w:spacing w:before="0" w:beforeAutospacing="0" w:after="0" w:afterAutospacing="0"/>
        <w:rPr>
          <w:rFonts w:ascii="Century Gothic" w:hAnsi="Century Gothic"/>
          <w:b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 xml:space="preserve">Ya kapalı zannettiğinizde (kumandadan kapattığınızda, kırmızı ışıkta – </w:t>
      </w:r>
      <w:r>
        <w:rPr>
          <w:rFonts w:ascii="Century Gothic" w:hAnsi="Century Gothic"/>
          <w:b/>
          <w:noProof/>
          <w:sz w:val="22"/>
          <w:szCs w:val="22"/>
        </w:rPr>
        <w:t>standby konumunda iken) çektiği enerjiyi biliyor musunuz ?</w:t>
      </w:r>
    </w:p>
    <w:p w:rsidR="00945A96" w:rsidRDefault="00945A96" w:rsidP="00945A96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945A96" w:rsidRDefault="00945A96" w:rsidP="00945A96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 xml:space="preserve">Bilmiyor </w:t>
      </w:r>
      <w:r w:rsidR="00BF5036">
        <w:rPr>
          <w:rFonts w:ascii="Century Gothic" w:hAnsi="Century Gothic"/>
          <w:noProof/>
          <w:sz w:val="22"/>
          <w:szCs w:val="22"/>
        </w:rPr>
        <w:t>iseniz, yapı marketlerde maksimum 50</w:t>
      </w:r>
      <w:r>
        <w:rPr>
          <w:rFonts w:ascii="Century Gothic" w:hAnsi="Century Gothic"/>
          <w:noProof/>
          <w:sz w:val="22"/>
          <w:szCs w:val="22"/>
        </w:rPr>
        <w:t xml:space="preserve"> TL’e satılan, </w:t>
      </w:r>
      <w:r>
        <w:rPr>
          <w:rFonts w:ascii="Century Gothic" w:hAnsi="Century Gothic"/>
          <w:b/>
          <w:noProof/>
          <w:sz w:val="22"/>
          <w:szCs w:val="22"/>
        </w:rPr>
        <w:t>bir tarafı fiş</w:t>
      </w:r>
      <w:r>
        <w:rPr>
          <w:rFonts w:ascii="Century Gothic" w:hAnsi="Century Gothic"/>
          <w:noProof/>
          <w:sz w:val="22"/>
          <w:szCs w:val="22"/>
        </w:rPr>
        <w:t xml:space="preserve"> (duvarınızdaki prize takılan) </w:t>
      </w:r>
      <w:r>
        <w:rPr>
          <w:rFonts w:ascii="Century Gothic" w:hAnsi="Century Gothic"/>
          <w:b/>
          <w:noProof/>
          <w:sz w:val="22"/>
          <w:szCs w:val="22"/>
        </w:rPr>
        <w:t>diğer tarafı da cihazınızın fişine takılacak priz olan</w:t>
      </w:r>
      <w:r>
        <w:rPr>
          <w:rFonts w:ascii="Century Gothic" w:hAnsi="Century Gothic"/>
          <w:noProof/>
          <w:sz w:val="22"/>
          <w:szCs w:val="22"/>
        </w:rPr>
        <w:t xml:space="preserve">, üstünde de üzerinden geçen enerjiyi (Watt) gösteren küçük bir göstergesi olan aşağıdaki gibi bir </w:t>
      </w:r>
      <w:r>
        <w:rPr>
          <w:rFonts w:ascii="Century Gothic" w:hAnsi="Century Gothic"/>
          <w:b/>
          <w:noProof/>
          <w:sz w:val="22"/>
          <w:szCs w:val="22"/>
        </w:rPr>
        <w:t>ölçüm cihazı</w:t>
      </w:r>
      <w:r>
        <w:rPr>
          <w:rFonts w:ascii="Century Gothic" w:hAnsi="Century Gothic"/>
          <w:noProof/>
          <w:sz w:val="22"/>
          <w:szCs w:val="22"/>
        </w:rPr>
        <w:t xml:space="preserve"> alın ve başta uydu alıcınız olmak üzere tüm cihazlarınızın açık ve kapalı iken çektikleri enerjileri ölçün. </w:t>
      </w:r>
    </w:p>
    <w:p w:rsidR="004B3378" w:rsidRDefault="004B3378" w:rsidP="00945A96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945A96" w:rsidRDefault="004B3378" w:rsidP="00945A96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65947F06" wp14:editId="0CDA0471">
            <wp:extent cx="2368940" cy="2295034"/>
            <wp:effectExtent l="0" t="127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_Tipi_Enerji_Analizoru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6" t="110" r="22452"/>
                    <a:stretch/>
                  </pic:blipFill>
                  <pic:spPr bwMode="auto">
                    <a:xfrm rot="5400000">
                      <a:off x="0" y="0"/>
                      <a:ext cx="2373567" cy="2299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3378" w:rsidRDefault="004B3378" w:rsidP="00945A96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945A96" w:rsidRDefault="00945A96" w:rsidP="00945A96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Uydu alıcısının kapalı iken (uzaktan kumanda ile kapatılmış) 12-15 Watt çektiğini görünce (2 tane tasarruflu ampulün çektiği enerjiye eşit) çok şaşırmayın. 2 Tane tasarruflu ampulünüzün gece-gündüz sürekli yandığını görünce ne düşünürdünüz ? Aynı durumun uydu alıcınızda olduğunu ama benzer tepki verilmediğini biliyoruz.</w:t>
      </w:r>
    </w:p>
    <w:p w:rsidR="004B3378" w:rsidRPr="004B3378" w:rsidRDefault="004B3378" w:rsidP="004B3378">
      <w:pPr>
        <w:pStyle w:val="section1"/>
        <w:rPr>
          <w:rFonts w:ascii="Century Gothic" w:hAnsi="Century Gothic"/>
          <w:noProof/>
        </w:rPr>
      </w:pPr>
      <w:r w:rsidRPr="004B3378">
        <w:rPr>
          <w:rFonts w:ascii="Century Gothic" w:hAnsi="Century Gothic"/>
          <w:b/>
          <w:bCs/>
          <w:noProof/>
        </w:rPr>
        <w:t>STANDBY KONUMU:</w:t>
      </w:r>
      <w:r w:rsidRPr="004B3378">
        <w:rPr>
          <w:rFonts w:ascii="Century Gothic" w:hAnsi="Century Gothic"/>
          <w:noProof/>
        </w:rPr>
        <w:t xml:space="preserve"> Televizyonlar, videolar, bilgisayarlar, CD göstericiler, mikrodalga fırınlar ve fotokopi makinaları</w:t>
      </w:r>
      <w:r w:rsidR="001B7AA8">
        <w:rPr>
          <w:rFonts w:ascii="Century Gothic" w:hAnsi="Century Gothic"/>
          <w:noProof/>
        </w:rPr>
        <w:t xml:space="preserve"> ve tüm elektrikli, elektronik ev cihazları</w:t>
      </w:r>
      <w:bookmarkStart w:id="0" w:name="_GoBack"/>
      <w:bookmarkEnd w:id="0"/>
      <w:r w:rsidRPr="004B3378">
        <w:rPr>
          <w:rFonts w:ascii="Century Gothic" w:hAnsi="Century Gothic"/>
          <w:noProof/>
        </w:rPr>
        <w:t xml:space="preserve"> çalışmadıkları zamanda da enerji tüketmeye devam ederler. </w:t>
      </w:r>
    </w:p>
    <w:p w:rsidR="004B3378" w:rsidRPr="004B3378" w:rsidRDefault="004B3378" w:rsidP="004B3378">
      <w:pPr>
        <w:pStyle w:val="section1"/>
        <w:rPr>
          <w:rFonts w:ascii="Century Gothic" w:hAnsi="Century Gothic"/>
          <w:noProof/>
        </w:rPr>
      </w:pPr>
      <w:r w:rsidRPr="004B3378">
        <w:rPr>
          <w:rFonts w:ascii="Century Gothic" w:hAnsi="Century Gothic"/>
          <w:noProof/>
        </w:rPr>
        <w:t xml:space="preserve">Elektrikli cihazların yalnız boş çalışma kayıpları için Almanya’da yılda yaklaşık </w:t>
      </w:r>
      <w:r w:rsidRPr="004B3378">
        <w:rPr>
          <w:rFonts w:ascii="Century Gothic" w:hAnsi="Century Gothic"/>
          <w:b/>
          <w:bCs/>
          <w:noProof/>
        </w:rPr>
        <w:t>13,3 TWh</w:t>
      </w:r>
      <w:r w:rsidRPr="004B3378">
        <w:rPr>
          <w:rFonts w:ascii="Century Gothic" w:hAnsi="Century Gothic"/>
          <w:noProof/>
        </w:rPr>
        <w:t xml:space="preserve"> ev işleri alanında ve </w:t>
      </w:r>
      <w:r w:rsidRPr="004B3378">
        <w:rPr>
          <w:rFonts w:ascii="Century Gothic" w:hAnsi="Century Gothic"/>
          <w:b/>
          <w:bCs/>
          <w:noProof/>
        </w:rPr>
        <w:t>6,5 TWh bürolarda</w:t>
      </w:r>
      <w:r w:rsidRPr="004B3378">
        <w:rPr>
          <w:rFonts w:ascii="Century Gothic" w:hAnsi="Century Gothic"/>
          <w:noProof/>
        </w:rPr>
        <w:t xml:space="preserve"> tüketilmektedir. </w:t>
      </w:r>
    </w:p>
    <w:p w:rsidR="004B3378" w:rsidRDefault="004B3378" w:rsidP="00945A96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4B3378" w:rsidRDefault="004B3378" w:rsidP="004B3378">
      <w:pPr>
        <w:spacing w:after="0" w:line="276" w:lineRule="auto"/>
        <w:rPr>
          <w:rFonts w:ascii="Century Gothic" w:eastAsia="Times New Roman" w:hAnsi="Century Gothic" w:cs="Times New Roman"/>
          <w:noProof/>
          <w:lang w:val="tr-TR" w:eastAsia="tr-TR"/>
        </w:rPr>
      </w:pPr>
      <w:r>
        <w:rPr>
          <w:rFonts w:ascii="Century Gothic" w:eastAsia="Times New Roman" w:hAnsi="Century Gothic" w:cs="Times New Roman"/>
          <w:noProof/>
          <w:lang w:val="tr-TR" w:eastAsia="tr-TR"/>
        </w:rPr>
        <w:t>Ayhan Sarıdikmen</w:t>
      </w:r>
    </w:p>
    <w:p w:rsidR="004B3378" w:rsidRDefault="004B3378" w:rsidP="004B3378">
      <w:pPr>
        <w:spacing w:after="0" w:line="276" w:lineRule="auto"/>
        <w:rPr>
          <w:rFonts w:ascii="Century Gothic" w:eastAsia="Times New Roman" w:hAnsi="Century Gothic" w:cs="Times New Roman"/>
          <w:noProof/>
          <w:lang w:val="tr-TR" w:eastAsia="tr-TR"/>
        </w:rPr>
      </w:pPr>
      <w:r>
        <w:rPr>
          <w:rFonts w:ascii="Century Gothic" w:eastAsia="Times New Roman" w:hAnsi="Century Gothic" w:cs="Times New Roman"/>
          <w:noProof/>
          <w:lang w:val="tr-TR" w:eastAsia="tr-TR"/>
        </w:rPr>
        <w:t>Enerji Verimliliği</w:t>
      </w:r>
    </w:p>
    <w:p w:rsidR="004B3378" w:rsidRDefault="004B3378" w:rsidP="004B3378">
      <w:pPr>
        <w:spacing w:after="0" w:line="276" w:lineRule="auto"/>
        <w:rPr>
          <w:rFonts w:ascii="Century Gothic" w:eastAsia="Times New Roman" w:hAnsi="Century Gothic" w:cs="Times New Roman"/>
          <w:noProof/>
          <w:lang w:val="tr-TR" w:eastAsia="tr-TR"/>
        </w:rPr>
      </w:pPr>
      <w:r>
        <w:rPr>
          <w:rFonts w:ascii="Century Gothic" w:eastAsia="Times New Roman" w:hAnsi="Century Gothic" w:cs="Times New Roman"/>
          <w:noProof/>
          <w:lang w:val="tr-TR" w:eastAsia="tr-TR"/>
        </w:rPr>
        <w:t>Eğitim-Etüt-Proje Yöneticisi</w:t>
      </w:r>
    </w:p>
    <w:p w:rsidR="004B3378" w:rsidRDefault="004B3378" w:rsidP="004B3378">
      <w:pPr>
        <w:spacing w:after="0" w:line="276" w:lineRule="auto"/>
        <w:rPr>
          <w:rFonts w:ascii="Century Gothic" w:eastAsia="Times New Roman" w:hAnsi="Century Gothic" w:cs="Times New Roman"/>
          <w:noProof/>
          <w:lang w:val="tr-TR" w:eastAsia="tr-TR"/>
        </w:rPr>
      </w:pPr>
      <w:r>
        <w:rPr>
          <w:rFonts w:ascii="Century Gothic" w:eastAsia="Times New Roman" w:hAnsi="Century Gothic" w:cs="Times New Roman"/>
          <w:noProof/>
          <w:lang w:val="tr-TR" w:eastAsia="tr-TR"/>
        </w:rPr>
        <w:t>ISO 50001 EnYS Baş Tetkikçisi</w:t>
      </w:r>
    </w:p>
    <w:p w:rsidR="004B3378" w:rsidRDefault="004B3378" w:rsidP="004B3378">
      <w:pPr>
        <w:spacing w:after="0" w:line="276" w:lineRule="auto"/>
        <w:rPr>
          <w:rFonts w:ascii="Century Gothic" w:eastAsia="Times New Roman" w:hAnsi="Century Gothic" w:cs="Times New Roman"/>
          <w:b/>
          <w:noProof/>
          <w:lang w:val="tr-TR" w:eastAsia="tr-TR"/>
        </w:rPr>
      </w:pPr>
      <w:r>
        <w:rPr>
          <w:rFonts w:ascii="Century Gothic" w:eastAsia="Times New Roman" w:hAnsi="Century Gothic" w:cs="Times New Roman"/>
          <w:noProof/>
          <w:lang w:val="tr-TR" w:eastAsia="tr-TR"/>
        </w:rPr>
        <w:t>gsm</w:t>
      </w:r>
      <w:r>
        <w:rPr>
          <w:rFonts w:ascii="Century Gothic" w:eastAsia="Times New Roman" w:hAnsi="Century Gothic" w:cs="Times New Roman"/>
          <w:noProof/>
          <w:lang w:val="tr-TR" w:eastAsia="tr-TR"/>
        </w:rPr>
        <w:tab/>
        <w:t>: +90 (532) 362 14 49</w:t>
      </w:r>
    </w:p>
    <w:p w:rsidR="00FD7FD5" w:rsidRPr="004B3378" w:rsidRDefault="004B3378" w:rsidP="004B3378">
      <w:pPr>
        <w:spacing w:after="0" w:line="276" w:lineRule="auto"/>
        <w:rPr>
          <w:rFonts w:ascii="Century Gothic" w:eastAsia="Times New Roman" w:hAnsi="Century Gothic" w:cs="Times New Roman"/>
          <w:noProof/>
          <w:lang w:val="tr-TR" w:eastAsia="tr-TR"/>
        </w:rPr>
      </w:pPr>
      <w:r>
        <w:rPr>
          <w:rFonts w:ascii="Century Gothic" w:eastAsia="Times New Roman" w:hAnsi="Century Gothic" w:cs="Times New Roman"/>
          <w:noProof/>
          <w:lang w:val="tr-TR" w:eastAsia="tr-TR"/>
        </w:rPr>
        <w:t xml:space="preserve">eposta: </w:t>
      </w:r>
      <w:hyperlink r:id="rId5" w:history="1">
        <w:r>
          <w:rPr>
            <w:rStyle w:val="Kpr"/>
            <w:rFonts w:ascii="Century Gothic" w:eastAsia="Times New Roman" w:hAnsi="Century Gothic" w:cs="Times New Roman"/>
            <w:noProof/>
            <w:color w:val="0000FF"/>
            <w:lang w:val="tr-TR" w:eastAsia="tr-TR"/>
          </w:rPr>
          <w:t>ayhan@asdproje.com</w:t>
        </w:r>
      </w:hyperlink>
      <w:r>
        <w:rPr>
          <w:rFonts w:ascii="Century Gothic" w:eastAsia="Times New Roman" w:hAnsi="Century Gothic" w:cs="Times New Roman"/>
          <w:noProof/>
          <w:lang w:val="tr-TR" w:eastAsia="tr-TR"/>
        </w:rPr>
        <w:t xml:space="preserve"> </w:t>
      </w:r>
    </w:p>
    <w:sectPr w:rsidR="00FD7FD5" w:rsidRPr="004B33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96"/>
    <w:rsid w:val="001B7AA8"/>
    <w:rsid w:val="004B3378"/>
    <w:rsid w:val="00624C73"/>
    <w:rsid w:val="00804705"/>
    <w:rsid w:val="00945A96"/>
    <w:rsid w:val="00B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BE07"/>
  <w15:chartTrackingRefBased/>
  <w15:docId w15:val="{23D4A1E1-6372-4CE3-B1EC-A9985230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ction1">
    <w:name w:val="section1"/>
    <w:basedOn w:val="Normal"/>
    <w:uiPriority w:val="99"/>
    <w:rsid w:val="0094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4B3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yhan@asdproj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SARIDİKMEN</dc:creator>
  <cp:keywords/>
  <dc:description/>
  <cp:lastModifiedBy>AYHAN SARIDİKMEN</cp:lastModifiedBy>
  <cp:revision>4</cp:revision>
  <dcterms:created xsi:type="dcterms:W3CDTF">2017-10-16T13:15:00Z</dcterms:created>
  <dcterms:modified xsi:type="dcterms:W3CDTF">2017-10-16T13:29:00Z</dcterms:modified>
</cp:coreProperties>
</file>